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黑体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rPr>
          <w:rFonts w:hint="default" w:ascii="Times New Roman" w:hAnsi="Times New Roman" w:eastAsia="宋体" w:cs="Times New Roman"/>
          <w:i w:val="0"/>
          <w:color w:val="000000"/>
          <w:kern w:val="2"/>
          <w:sz w:val="21"/>
          <w:szCs w:val="21"/>
          <w:u w:val="none"/>
          <w:lang w:val="en-US" w:eastAsia="zh-CN" w:bidi="ar"/>
        </w:rPr>
      </w:pPr>
    </w:p>
    <w:p>
      <w:pPr>
        <w:widowControl/>
        <w:jc w:val="center"/>
        <w:textAlignment w:val="center"/>
        <w:outlineLvl w:val="0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eastAsia="zh-CN" w:bidi="ar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第三批重点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eastAsia="zh-CN" w:bidi="ar"/>
        </w:rPr>
        <w:t>“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小巨人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eastAsia="zh-CN" w:bidi="ar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企业名单汇总表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451"/>
        <w:gridCol w:w="1634"/>
        <w:gridCol w:w="1479"/>
        <w:gridCol w:w="388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trHeight w:val="981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企业名称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（须与工业和信息化部公布的名称一致）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国家级专精特新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小巨人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企业批次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所属行业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2位码及名称）</w:t>
            </w: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lang w:bidi="ar"/>
              </w:rPr>
              <w:t>该企业产品、技术先进性的说明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kern w:val="0"/>
                <w:sz w:val="24"/>
                <w:lang w:bidi="ar"/>
              </w:rPr>
              <w:t>（不超过100字）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trHeight w:val="5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trHeight w:val="5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trHeight w:val="5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trHeight w:val="5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1" w:type="dxa"/>
          <w:trHeight w:val="56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6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43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注：按照《国民经济行业分类（GB/T4754-2017）》的大类行业，补充所推荐的重点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小巨人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>企业所属行业（2位码及名称）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0"/>
                <w:sz w:val="24"/>
                <w:lang w:bidi="ar"/>
              </w:rPr>
              <w:t xml:space="preserve">    行业分类网址：http://www.stats.gov.cn/tjsj/tjbz/201709/t20170929_1539288.html）</w:t>
            </w:r>
          </w:p>
        </w:tc>
      </w:tr>
    </w:tbl>
    <w:p>
      <w:pPr>
        <w:widowControl/>
        <w:jc w:val="left"/>
        <w:textAlignment w:val="center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4"/>
          <w:lang w:bidi="ar"/>
        </w:rPr>
        <w:sectPr>
          <w:pgSz w:w="16838" w:h="11906" w:orient="landscape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C75D1"/>
    <w:rsid w:val="361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2022-04-12T01:34:00Z</dcterms:created>
  <dc:creator>微℃凉</dc:creator>
  <cp:lastModifiedBy>微℃凉</cp:lastModifiedBy>
  <dcterms:modified xsi:type="dcterms:W3CDTF">2022-04-12T01:35:00Z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232336530_btnclosed</vt:lpwstr>
  </property>
</Properties>
</file>